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873" w:rsidRDefault="00713873" w:rsidP="00713873">
      <w:pPr>
        <w:ind w:left="142" w:hanging="142"/>
        <w:rPr>
          <w:sz w:val="28"/>
        </w:rPr>
      </w:pPr>
    </w:p>
    <w:p w:rsidR="00713873" w:rsidRDefault="00713873" w:rsidP="0071387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                                                              Приложение</w:t>
      </w:r>
    </w:p>
    <w:p w:rsidR="00713873" w:rsidRDefault="00713873" w:rsidP="00044F90">
      <w:pPr>
        <w:ind w:left="5660"/>
        <w:rPr>
          <w:sz w:val="28"/>
        </w:rPr>
      </w:pPr>
      <w:r>
        <w:rPr>
          <w:sz w:val="28"/>
        </w:rPr>
        <w:t>к постановлению администрации</w:t>
      </w:r>
    </w:p>
    <w:p w:rsidR="00713873" w:rsidRDefault="00713873" w:rsidP="00713873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Инсарского муниципального                             </w:t>
      </w:r>
    </w:p>
    <w:p w:rsidR="00713873" w:rsidRDefault="00713873" w:rsidP="00713873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района </w:t>
      </w:r>
    </w:p>
    <w:p w:rsidR="00713873" w:rsidRDefault="00713873" w:rsidP="00713873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от  28.12.2017 г. № 546</w:t>
      </w:r>
    </w:p>
    <w:p w:rsidR="00713873" w:rsidRDefault="00713873" w:rsidP="00713873">
      <w:pPr>
        <w:rPr>
          <w:sz w:val="28"/>
        </w:rPr>
      </w:pPr>
    </w:p>
    <w:p w:rsidR="00713873" w:rsidRDefault="00713873" w:rsidP="00713873">
      <w:pPr>
        <w:rPr>
          <w:b/>
          <w:sz w:val="28"/>
        </w:rPr>
      </w:pPr>
    </w:p>
    <w:p w:rsidR="00713873" w:rsidRDefault="00713873" w:rsidP="00713873">
      <w:pPr>
        <w:rPr>
          <w:sz w:val="28"/>
          <w:u w:val="single"/>
        </w:rPr>
      </w:pPr>
    </w:p>
    <w:p w:rsidR="00713873" w:rsidRDefault="00713873" w:rsidP="00713873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Перспективный план</w:t>
      </w:r>
    </w:p>
    <w:p w:rsidR="00713873" w:rsidRDefault="00713873" w:rsidP="00713873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работы администрации Инсарского муниципального  района</w:t>
      </w:r>
    </w:p>
    <w:p w:rsidR="00713873" w:rsidRDefault="00713873" w:rsidP="00713873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на 2018 год.</w:t>
      </w:r>
    </w:p>
    <w:p w:rsidR="00713873" w:rsidRDefault="00713873" w:rsidP="00713873">
      <w:pPr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41"/>
        <w:gridCol w:w="5103"/>
        <w:gridCol w:w="1842"/>
        <w:gridCol w:w="2125"/>
      </w:tblGrid>
      <w:tr w:rsidR="0071387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713873" w:rsidRDefault="0071387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</w:t>
            </w:r>
          </w:p>
          <w:p w:rsidR="00713873" w:rsidRDefault="0071387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проведения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Ответствен-ные</w:t>
            </w:r>
          </w:p>
        </w:tc>
      </w:tr>
      <w:tr w:rsidR="00713873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713873">
        <w:trPr>
          <w:cantSplit/>
        </w:trPr>
        <w:tc>
          <w:tcPr>
            <w:tcW w:w="9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>. Семинары, совещания, учеба кадров.</w:t>
            </w:r>
          </w:p>
        </w:tc>
      </w:tr>
      <w:tr w:rsidR="00713873">
        <w:trPr>
          <w:trHeight w:val="3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Совещания – планерки у главы Инсарского муниципального  района:</w:t>
            </w: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 заместителями главы Инсарского муниципального района ;</w:t>
            </w: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 руководителями управлений и отделов администрации, районных служб ;</w:t>
            </w: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 главами городского и сельских поселений;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еженедельно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еженедельно понедельник</w:t>
            </w: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необходи-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мости, понедельник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Акишин С.В.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</w:tc>
      </w:tr>
      <w:tr w:rsidR="00713873">
        <w:trPr>
          <w:trHeight w:val="3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</w:rPr>
            </w:pPr>
            <w:r>
              <w:rPr>
                <w:sz w:val="28"/>
              </w:rPr>
              <w:t>Участие в заседаниях Совета депутатов Инсарского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ежеквартально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Заместители главы  администрации Инсарского муниципального района, руководители структурных подразделений администрации Инсарского муниципального района</w:t>
            </w:r>
          </w:p>
        </w:tc>
      </w:tr>
      <w:tr w:rsidR="00713873">
        <w:trPr>
          <w:trHeight w:val="3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Правовой теоретический семинар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месяц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  <w:p w:rsidR="00713873" w:rsidRDefault="00713873">
            <w:pPr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Учеба глав городского и сельсоветов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квартал ,с/г плана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Акишин С.В. 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Учеба заместителей и специалистов городского и сельских поселений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квартал ,с/г плана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Семинар – совещание с главами городского и сельских поселений по вопросам прогнозирования основных направлений социально-экономического развития и бюджета 2018 года.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Красникова Г.В.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Синичкин А.П.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Проведение семинара с ответственными за делопроизводство по вопросу  внедрения Правил организации хранения, комплектования, учёта и использования документов Архивного фонда РФ и других архивных документов  в органах государственной власти, органах местного самоуправления и организациях, утверждённых  приказом Министерства культуры РФ от 31.03.2015 № 526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Бакулина Л.и.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 xml:space="preserve">Проведение семинара </w:t>
            </w:r>
            <w:r>
              <w:rPr>
                <w:color w:val="242424"/>
                <w:sz w:val="28"/>
                <w:szCs w:val="28"/>
                <w:shd w:val="clear" w:color="auto" w:fill="FFFFFF"/>
              </w:rPr>
              <w:t>по внесению изменений в правила землепользования и застройки  сельских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Акимов А.В.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spacing w:after="150" w:line="238" w:lineRule="atLeast"/>
              <w:jc w:val="both"/>
              <w:rPr>
                <w:color w:val="242424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PT Serif" w:hAnsi="PT Serif"/>
                <w:color w:val="000000"/>
                <w:sz w:val="21"/>
                <w:szCs w:val="21"/>
              </w:rPr>
            </w:pPr>
            <w:r>
              <w:rPr>
                <w:sz w:val="28"/>
                <w:szCs w:val="28"/>
              </w:rPr>
              <w:t>Круглый стол: Закон РФ «Об общих принципах организации местного самоуправления  в      Российской Федерации» от 6.10.03г. № 131- ФЗ,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" w:anchor="/document/71364578/paragraph/1/doclist/0/selflink/0/context/о противодействии коррупции/" w:history="1">
              <w:r>
                <w:rPr>
                  <w:rStyle w:val="a3"/>
                  <w:rFonts w:ascii="PT Serif" w:hAnsi="PT Serif"/>
                  <w:color w:val="000000"/>
                  <w:sz w:val="28"/>
                  <w:szCs w:val="28"/>
                  <w:u w:val="none"/>
                </w:rPr>
                <w:t>Указ</w:t>
              </w:r>
              <w:r>
                <w:rPr>
                  <w:rStyle w:val="a3"/>
                  <w:color w:val="000000"/>
                  <w:sz w:val="28"/>
                  <w:szCs w:val="28"/>
                  <w:u w:val="none"/>
                </w:rPr>
                <w:t>а</w:t>
              </w:r>
              <w:r>
                <w:rPr>
                  <w:rStyle w:val="a3"/>
                  <w:rFonts w:ascii="PT Serif" w:hAnsi="PT Serif"/>
                  <w:color w:val="000000"/>
                  <w:sz w:val="28"/>
                  <w:szCs w:val="28"/>
                  <w:u w:val="none"/>
                </w:rPr>
                <w:t xml:space="preserve"> Президента РФ от 1 апреля 2016 г. N 147 "О Национальном плане противодействия коррупции на 2016 - 2017 годы"</w:t>
              </w:r>
            </w:hyperlink>
            <w:r>
              <w:rPr>
                <w:sz w:val="28"/>
                <w:szCs w:val="28"/>
              </w:rPr>
              <w:t>,У</w:t>
            </w:r>
            <w:hyperlink r:id="rId6" w:anchor="/document/70284810/paragraph/32/doclist/0/selflink/0/context/межнациональных отношениях/" w:history="1">
              <w:r>
                <w:rPr>
                  <w:rStyle w:val="a3"/>
                  <w:rFonts w:ascii="PT Serif" w:hAnsi="PT Serif"/>
                  <w:color w:val="000000"/>
                  <w:sz w:val="28"/>
                  <w:szCs w:val="28"/>
                  <w:shd w:val="clear" w:color="auto" w:fill="FFFFFF"/>
                </w:rPr>
                <w:t>каз</w:t>
              </w:r>
              <w:r>
                <w:rPr>
                  <w:rStyle w:val="a3"/>
                  <w:color w:val="000000"/>
                  <w:sz w:val="28"/>
                  <w:szCs w:val="28"/>
                  <w:shd w:val="clear" w:color="auto" w:fill="FFFFFF"/>
                </w:rPr>
                <w:t xml:space="preserve">а </w:t>
              </w:r>
              <w:r>
                <w:rPr>
                  <w:rStyle w:val="a3"/>
                  <w:rFonts w:ascii="PT Serif" w:hAnsi="PT Serif"/>
                  <w:color w:val="000000"/>
                  <w:sz w:val="28"/>
                  <w:szCs w:val="28"/>
                  <w:shd w:val="clear" w:color="auto" w:fill="FFFFFF"/>
                </w:rPr>
                <w:t xml:space="preserve"> Президента РФ от 19 декабря</w:t>
              </w:r>
              <w:r>
                <w:rPr>
                  <w:rStyle w:val="a3"/>
                  <w:color w:val="000000"/>
                  <w:sz w:val="28"/>
                  <w:szCs w:val="28"/>
                  <w:shd w:val="clear" w:color="auto" w:fill="FFFFFF"/>
                </w:rPr>
                <w:t xml:space="preserve"> </w:t>
              </w:r>
              <w:r>
                <w:rPr>
                  <w:rStyle w:val="a3"/>
                  <w:rFonts w:ascii="PT Serif" w:hAnsi="PT Serif"/>
                  <w:color w:val="000000"/>
                  <w:sz w:val="28"/>
                  <w:szCs w:val="28"/>
                  <w:shd w:val="clear" w:color="auto" w:fill="FFFFFF"/>
                </w:rPr>
                <w:t xml:space="preserve"> 2012 г. N 1666 "О Стратегии государственной национальной политики Российской Федерации на период до 2025 года"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Синичкин А.П.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Выездной семинар: главы, заместители, специалисты и бухгалтера городского и сельских поселений.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Синичкин А.П.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Ларина Т.Н.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Совещания-семинары:</w:t>
            </w:r>
          </w:p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 руководителями с/х предприятий;</w:t>
            </w:r>
          </w:p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главными специалистами;</w:t>
            </w:r>
          </w:p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-механизаторами;</w:t>
            </w:r>
          </w:p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-животноводами;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года, с/г плана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Спирин А.А.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Учеба работников культуры и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года, с/г плана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структурных подразделений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Совещания в управлениях, отделах администрации по итогам работы за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раз в квартал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управлений и отделов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pStyle w:val="a7"/>
              <w:spacing w:before="0" w:beforeAutospacing="0" w:after="150" w:afterAutospacing="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Организация работы комиссий:</w:t>
            </w:r>
          </w:p>
          <w:p w:rsidR="00713873" w:rsidRDefault="00713873">
            <w:pPr>
              <w:pStyle w:val="a7"/>
              <w:spacing w:before="0" w:beforeAutospacing="0" w:after="150" w:afterAutospacing="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- по координации взаимодействия в многоуровневой системе профилактики правонарушений:</w:t>
            </w:r>
          </w:p>
          <w:p w:rsidR="00713873" w:rsidRDefault="00713873">
            <w:pPr>
              <w:pStyle w:val="a7"/>
              <w:spacing w:before="0" w:beforeAutospacing="0" w:after="150" w:afterAutospacing="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- по безопасности  дорожного движения;</w:t>
            </w:r>
          </w:p>
          <w:p w:rsidR="00713873" w:rsidRDefault="00713873">
            <w:pPr>
              <w:pStyle w:val="a7"/>
              <w:spacing w:before="0" w:beforeAutospacing="0" w:after="150" w:afterAutospacing="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- КЧС и ОПБ;</w:t>
            </w:r>
          </w:p>
          <w:p w:rsidR="00713873" w:rsidRDefault="00713873">
            <w:pPr>
              <w:pStyle w:val="a7"/>
              <w:spacing w:before="0" w:beforeAutospacing="0" w:after="150" w:afterAutospacing="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- антитеррористической комиссии;</w:t>
            </w:r>
          </w:p>
          <w:p w:rsidR="00713873" w:rsidRDefault="00713873">
            <w:pPr>
              <w:pStyle w:val="a7"/>
              <w:spacing w:before="0" w:beforeAutospacing="0" w:after="150" w:afterAutospacing="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- по подготовке объектов муниципальных учреждений к отопительному сезону 2018-2019 гг;</w:t>
            </w:r>
          </w:p>
          <w:p w:rsidR="00713873" w:rsidRDefault="00713873">
            <w:pPr>
              <w:pStyle w:val="a7"/>
              <w:spacing w:before="0" w:beforeAutospacing="0" w:after="150" w:afterAutospacing="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- по определению поставщиков товаров, работ и услуг.</w:t>
            </w: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Итоги социально-экономического развития Инсарского муниципального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Заместители главы района   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Взаимопроверки в сельхозпредприятиях: /методическая и практическая помощь/</w:t>
            </w: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 проведению зимовки общественного скота;</w:t>
            </w: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 подготовке техники к севу, уборке урожая, заготовке кормов; </w:t>
            </w: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 подготовке животноводческих помещений к зимовке общественного скота;</w:t>
            </w: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февраль-март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июль-август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Спирин А.А.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Спирин А.А.</w:t>
            </w: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Спирин А.А.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Встречи с выпускниками школ, вузов, средних специальных заведений.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январь-июнь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Спирин А.А.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Макарова Г.В.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Месячник по профилактике  безнадзорности и правонарушений среди несовершеннолетних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color w:val="242424"/>
                <w:sz w:val="28"/>
                <w:szCs w:val="28"/>
                <w:shd w:val="clear" w:color="auto" w:fill="F2FAFE"/>
              </w:rPr>
            </w:pPr>
            <w:r>
              <w:rPr>
                <w:color w:val="242424"/>
                <w:sz w:val="28"/>
                <w:szCs w:val="28"/>
              </w:rPr>
              <w:t>Подготовка сводного годового доклада о ходе реализации и оценке эффективности муниципальных программ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Красникова Г.В.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Организация и проведение комиссий по определению поставщиков товаров, работ и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Вавилин Г.И.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Обучение  по  охране труда специалистов, членов совместных комиссий и уполномоченных от профсоюзов.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Совещание с главами сельских поселений по вопросам индивидуального строительства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Акимов А.В.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Заседания Советов управлений администрации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с/г планов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структурных подразделений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Семинары с руководителями образовательных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с/г плана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проведение проверок и разъяснительной работы по муниципальному контролю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с/г плана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Киреева В.Н.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Совещание  с муниципальными служащими по ведению документов архивного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с/г плана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Бакулина Л.И.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выездного семинара с работниками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с/г плана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аникоррупционной экспертизы нормативных правовых документов  администрации Инсарского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Организационно-правовое управление администрации Инсарского муниципального района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квалификационного экзамена для муниципальных служащих </w:t>
            </w:r>
            <w:r>
              <w:rPr>
                <w:sz w:val="28"/>
                <w:szCs w:val="28"/>
              </w:rPr>
              <w:lastRenderedPageBreak/>
              <w:t>администрации Инсарского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</w:tc>
      </w:tr>
      <w:tr w:rsidR="00713873">
        <w:trPr>
          <w:cantSplit/>
        </w:trPr>
        <w:tc>
          <w:tcPr>
            <w:tcW w:w="9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  <w:r>
              <w:rPr>
                <w:b/>
                <w:sz w:val="28"/>
                <w:szCs w:val="28"/>
              </w:rPr>
              <w:t>. Изучение, обобщение, распространение опыта работы, оказание   методической помощи.</w:t>
            </w:r>
          </w:p>
          <w:p w:rsidR="00713873" w:rsidRDefault="0071387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Методическая помощь  городскому и сельским поселениям по правовому обеспечению их деятельности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</w:tc>
      </w:tr>
      <w:tr w:rsidR="00713873">
        <w:trPr>
          <w:trHeight w:val="8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Изучить практику работы двух поселений сельского поселения с обращениями граждан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квартал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Акишин С.В. 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Изучить и обобщить опыт работы сельских поселений </w:t>
            </w:r>
            <w:r>
              <w:rPr>
                <w:rStyle w:val="apple-converted-space"/>
                <w:rFonts w:ascii="Arial" w:hAnsi="Arial" w:cs="Arial"/>
                <w:color w:val="545454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благоустройству территорий</w:t>
            </w:r>
            <w:r>
              <w:rPr>
                <w:sz w:val="28"/>
                <w:szCs w:val="28"/>
              </w:rPr>
              <w:t xml:space="preserve"> ( на примере 2-3)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итогам первого полугодия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Красникова Г.В.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Синичкин А.П.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Разработать методические рекомендации: 1.По обращению граждан в администрации Инсарского муниципального района ,</w:t>
            </w: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2.По оформлении Паспорта территории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квартал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Т.Е.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Красникова Г.В.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Выпуск буклета :</w:t>
            </w: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 районе ;</w:t>
            </w: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 социально-экономическом развитии 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Красникова Г.В.</w:t>
            </w:r>
          </w:p>
        </w:tc>
      </w:tr>
      <w:tr w:rsidR="00713873">
        <w:trPr>
          <w:gridAfter w:val="4"/>
          <w:wAfter w:w="9211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Координация проведения совместных конкурсов, аукционов в установленном законодательством порядке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Киреева В.Н.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</w:t>
            </w:r>
            <w:r>
              <w:rPr>
                <w:b/>
                <w:sz w:val="28"/>
                <w:szCs w:val="28"/>
              </w:rPr>
              <w:t xml:space="preserve">Развитие            </w:t>
            </w: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Территорий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разработки и осуществление организационно-технических мероприятий по подготовке и проведению выборов Президента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Январь-март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</w:p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Публикации материалов о работе администрации Инсарского муниципального района в районной газете «Инсарский вестник»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Заместители главы  администрации Инсарского муниципального района, руководители структурных </w:t>
            </w:r>
            <w:r>
              <w:rPr>
                <w:sz w:val="28"/>
                <w:szCs w:val="28"/>
              </w:rPr>
              <w:lastRenderedPageBreak/>
              <w:t>подразделений администрации Инсарского муниципального района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Обеспечение   работы официального сайта администрации Инсарского 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Т.Е.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Осуществление контроля за реализацией плана по противодействию коррупции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Осуществление контроля за реализацией муниципальных программ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Красникова Г.В.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Оказание методического и информационного содействия сельским поселениям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Разработка и составление годового плана работы администрации Инсарского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Внедрение в работу системы комплексной оценки профессиональной служебной деятельности муниципального служащего, в частности разработка должностных регламентов, служебных контрактов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Т.Е.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Организация и проведения аттестации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Т.Е.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Организация и проведение информационных встреч с населением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Публикация поздравлений населения Инсарского  района с государственными и профессиональными праздниками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Организация и прохождение муниципальными служащими курсов повышения квалификации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 xml:space="preserve">Организация работы по ведению резерва управленческих кадров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Т.Е.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Организация и проведение мероприятий по кадровому обеспечению аппарата администрации и сельских поселений Инсарского муниципального 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Т.Е.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 xml:space="preserve">Прием сведений о доходах, расходах, об имуществе и обязательствах имущественного характера муниципальных служащих, лиц, </w:t>
            </w:r>
            <w:r>
              <w:rPr>
                <w:color w:val="242424"/>
                <w:sz w:val="28"/>
                <w:szCs w:val="28"/>
              </w:rPr>
              <w:lastRenderedPageBreak/>
              <w:t>замещающих муниципальные должности и руководителей муниципальных учреждений. Размещение этих сведений на сайте.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квартал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Т.Е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spacing w:after="15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Организация работы комиссий и рабочих групп:</w:t>
            </w:r>
          </w:p>
          <w:p w:rsidR="00713873" w:rsidRDefault="00713873">
            <w:pPr>
              <w:spacing w:after="15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- по соблюдению требований к служебному поведению муниципальных служащих и урегулированию конфликта интересов;</w:t>
            </w:r>
          </w:p>
          <w:p w:rsidR="00713873" w:rsidRDefault="00713873">
            <w:pPr>
              <w:spacing w:after="15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- по установлению муниципального стажа</w:t>
            </w:r>
          </w:p>
          <w:p w:rsidR="00713873" w:rsidRDefault="00713873">
            <w:pPr>
              <w:spacing w:after="15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муниципальной службы для начисления ежемесячной надбавки к должностному окладу за выслугу лет;</w:t>
            </w:r>
          </w:p>
          <w:p w:rsidR="00713873" w:rsidRDefault="00713873">
            <w:pPr>
              <w:spacing w:after="15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- по формированию муниципального резерва</w:t>
            </w:r>
          </w:p>
          <w:p w:rsidR="00713873" w:rsidRDefault="00713873">
            <w:pPr>
              <w:spacing w:after="15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управленческих кадров и кадрового резерва</w:t>
            </w:r>
          </w:p>
          <w:p w:rsidR="00713873" w:rsidRDefault="00713873">
            <w:pPr>
              <w:jc w:val="both"/>
              <w:rPr>
                <w:color w:val="242424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Т.Е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spacing w:after="15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Организация мероприятий по обеспечению многодетных семей земельными участками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Киреева В.Н.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spacing w:after="150" w:line="238" w:lineRule="atLeast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Организация работы предприятий ЖКХ района, в том числе своевременной и качественной подготовки к зимнему периоду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Вавилин Г.И.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spacing w:after="150" w:line="238" w:lineRule="atLeast"/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Осуществление контроля за реализацией программы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Частинского муниципального района, социальную и культурную адаптацию мигрантов,  профилактику межнациональных</w:t>
            </w:r>
          </w:p>
          <w:p w:rsidR="00713873" w:rsidRDefault="00713873">
            <w:pPr>
              <w:spacing w:after="150" w:line="238" w:lineRule="atLeast"/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(межэтнических) конфликтов на 2014-</w:t>
            </w:r>
            <w:r>
              <w:rPr>
                <w:color w:val="242424"/>
                <w:sz w:val="28"/>
                <w:szCs w:val="28"/>
              </w:rPr>
              <w:lastRenderedPageBreak/>
              <w:t>2017 г.г.», национальных вопросов и вопросов внутренней политики</w:t>
            </w:r>
          </w:p>
          <w:p w:rsidR="00713873" w:rsidRDefault="00713873">
            <w:pPr>
              <w:spacing w:after="150" w:line="238" w:lineRule="atLeast"/>
              <w:rPr>
                <w:color w:val="242424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spacing w:after="150" w:line="238" w:lineRule="atLeast"/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 xml:space="preserve">          Проведение антикоррупционной экспертизы муниципальных нормативных   правовых     актов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Ларина Т.Н.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spacing w:after="150" w:line="238" w:lineRule="atLeast"/>
              <w:jc w:val="both"/>
              <w:rPr>
                <w:color w:val="242424"/>
                <w:sz w:val="28"/>
                <w:szCs w:val="28"/>
              </w:rPr>
            </w:pPr>
            <w:r>
              <w:rPr>
                <w:color w:val="242424"/>
                <w:sz w:val="28"/>
                <w:szCs w:val="28"/>
              </w:rPr>
              <w:t>Электронная кодификация муниципальных нормативных правовых актов, актуализация базы данных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Т.Е.</w:t>
            </w:r>
          </w:p>
        </w:tc>
      </w:tr>
      <w:tr w:rsidR="00713873">
        <w:trPr>
          <w:cantSplit/>
        </w:trPr>
        <w:tc>
          <w:tcPr>
            <w:tcW w:w="9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IY</w:t>
            </w:r>
            <w:r>
              <w:rPr>
                <w:b/>
                <w:sz w:val="28"/>
                <w:szCs w:val="28"/>
              </w:rPr>
              <w:t>. Общие мероприятия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Новогодние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Рождественские районные спортивные игры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 </w:t>
            </w:r>
            <w:r>
              <w:rPr>
                <w:sz w:val="28"/>
                <w:szCs w:val="28"/>
              </w:rPr>
              <w:t>Праздничный концерт</w:t>
            </w:r>
          </w:p>
          <w:p w:rsidR="00713873" w:rsidRDefault="00713873">
            <w:pPr>
              <w:rPr>
                <w:b/>
              </w:rPr>
            </w:pPr>
            <w:r>
              <w:rPr>
                <w:sz w:val="28"/>
                <w:szCs w:val="28"/>
              </w:rPr>
              <w:t>«Рождество к нам в дом стучится»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православной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pStyle w:val="a5"/>
              <w:spacing w:line="300" w:lineRule="atLeast"/>
              <w:rPr>
                <w:sz w:val="28"/>
                <w:szCs w:val="28"/>
              </w:rPr>
            </w:pPr>
            <w:r>
              <w:rPr>
                <w:rFonts w:ascii="DroidSansRegular" w:hAnsi="DroidSansRegular"/>
                <w:color w:val="666666"/>
                <w:sz w:val="20"/>
                <w:szCs w:val="20"/>
              </w:rPr>
              <w:br/>
            </w:r>
            <w:r>
              <w:rPr>
                <w:sz w:val="28"/>
                <w:szCs w:val="28"/>
              </w:rPr>
              <w:t>Вечер для студенческой молодежи «В гостях у Татьяны»</w:t>
            </w:r>
          </w:p>
          <w:p w:rsidR="00713873" w:rsidRDefault="00713873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Рождественские колядки «Пришла коляда, открывай ворота»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7-19 января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73" w:rsidRDefault="00713873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Финал соревнований  «Золотая шайба»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Первенство  Инсарского муниципального района волейболу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защитника Отечества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Собрание: «Ответственное отцовство»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Аршинцева А.А.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соревнования на призы клуба «Быстрая лыжня»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соревнования посвященные памяти  В.А.Кечкина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А.А.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Мероприятия, посвященные Дню памяти воинов-интернационалистов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Ярмарка « учебных мест и вакансий в соответствии с потребностями рынка труда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Фестиваль самодеятельного народного творчества «Здесь истоки мои»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февраль-май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Первенство по лыжным гонкам среди учителей школ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А.А.Долотказин Р.В.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 мероприятий «Наркотикам –нет!»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Открытое первенство Инсарского муниципального района на призы главы администрации /по дзю-до/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 материалов по поименной книге памяти об участниках Вов  «Пишем книгу памяти». Создание базы данных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Научно-практическая конференция «Гражданско-патриотическое воспитание учащихся в районной системе образования»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апрель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эффективности и результативности муниципальных программ по итогам 2016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Красникова Г.В.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«Проводы зимы» - театрализованное представление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Открытое первенство Инсарского муниципального района на призы главы администрации /по дзю-до/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«О,женщина, тебя прекрасней нет…» (концерт, встречи, чествование)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Фестиваль художественного творчества коллективов образовательных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апрель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Торжественные мероприятия, посвященные Дню призывника «Вы служите, мы вас подождем».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апрель, октябрь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Межрайонный отдел военного комиссариата по (по согласованию),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 «Весны и Труда»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мая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Балятинская </w:t>
            </w:r>
            <w:r>
              <w:rPr>
                <w:sz w:val="28"/>
                <w:szCs w:val="28"/>
              </w:rPr>
              <w:lastRenderedPageBreak/>
              <w:t>Е.Н.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 Т.Е.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«Этих лет не смолкнет слава» (чествование ветеранов ВОВ)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Гала-концерт фестиваля «Здесь истоки  мои 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Торжественное мероприятие, посвященное «Дню семьи»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Парваткина А.В.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Межрайонные соревнования по спортивной ходьбе на призы участников Олимпийских игр В. Потемина и В. Парваткина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pStyle w:val="a5"/>
              <w:spacing w:line="300" w:lineRule="atLeast"/>
              <w:jc w:val="both"/>
              <w:rPr>
                <w:sz w:val="28"/>
                <w:szCs w:val="28"/>
              </w:rPr>
            </w:pPr>
            <w:r>
              <w:rPr>
                <w:rFonts w:ascii="DroidSansRegular" w:hAnsi="DroidSansRegular"/>
                <w:color w:val="666666"/>
                <w:sz w:val="20"/>
                <w:szCs w:val="20"/>
              </w:rPr>
              <w:br/>
            </w:r>
            <w:r>
              <w:rPr>
                <w:sz w:val="28"/>
                <w:szCs w:val="28"/>
              </w:rPr>
              <w:t>Районный детский фестиваль «Куда уходит детство?»</w:t>
            </w:r>
          </w:p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 памяти  и скорби (митинг  у Мемориала  Победы)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города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районного праздника «День святой троицы»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финал «Движения юных патриотов»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Торжественные мероприятия ,посвященные Дню России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Театрализованная программа, посвященная Дню защиты детей «Здравствуй, солнце золотое»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Балятинская         </w:t>
            </w:r>
          </w:p>
          <w:p w:rsidR="00713873" w:rsidRDefault="007138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сел «Село мое родное»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Июнь-август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праздник День Святой Марии Магдалины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праздник, посвященный Дню физкультурника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В.П.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Районное мероприятие посвященное  Государственному флагу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конференция педагогических работников «О модернизации системы образования Инсарского муниципального района в условиях реализации национальной образовательной инициативы»Наша новая школа»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Выступление народного театра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Спортивные праздники : «День победы», «День г. Инсар», «День физкультурника», «Новый год», «Масленица», «Дни здоровья»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чемпионате РМ /хоккей с шайбой /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сезона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Межрайонные соревнования на призы двукратного чемпиона Мира ЗМС С. Кирдяпкина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круглого «Встреча поколений»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Финал «Кожаный мяч»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Выезд информационных групп в сельские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Акишин С.В.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 День  здоровья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Март-октябрь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А.А.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Социальная паспортизация молодежи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февраль-март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П.В.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Информационная и разъяснительная работа по реализации подпрограммы «Жилье молодой семье»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Вавилин Г.И..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Торжественное мероприятие, посвященное Дню  народного  Единства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Мероприятия, посвященные Дню Октябрьской революции  1917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Балятинская </w:t>
            </w:r>
            <w:r>
              <w:rPr>
                <w:sz w:val="28"/>
                <w:szCs w:val="28"/>
              </w:rPr>
              <w:lastRenderedPageBreak/>
              <w:t>Е.Н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Районное мероприятие, посвященное Дню матери - «Мама, ты самая любимая и родная!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Аршинцева А.А.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Республиканский фестиваль «Шумбрат, Мордовия»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работника  сельского хозяйства и перерабатывающей промышленности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Спирин А.А.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вечера работников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плана работ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целевых программ  «Старшее поколение», «Семья и дети»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Месячник пожилых людей, декадник инвалидов «Дай бог, Вам радость и здоровья»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октябрь-декабрь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конкурс КВН среди школьных команд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Долотказин Р.В.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Районное мероприятие, посвященное Дню Российской Конституции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Балятинская Е.Н.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Оказание адресной  помощи многодетным семьям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«Программы улучшения демографической ситуации»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Пронин А.Б.</w:t>
            </w:r>
          </w:p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Торжественная регистрация брака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Аршинцева А.А.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Чествование юбиляров семейной жизни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Аршинцева А.А.</w:t>
            </w:r>
          </w:p>
        </w:tc>
      </w:tr>
      <w:tr w:rsidR="007138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873" w:rsidRDefault="00713873">
            <w:pPr>
              <w:jc w:val="center"/>
              <w:rPr>
                <w:sz w:val="28"/>
                <w:szCs w:val="28"/>
              </w:rPr>
            </w:pPr>
          </w:p>
        </w:tc>
      </w:tr>
    </w:tbl>
    <w:p w:rsidR="00713873" w:rsidRDefault="00713873"/>
    <w:sectPr w:rsidR="00713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3504B"/>
    <w:multiLevelType w:val="multilevel"/>
    <w:tmpl w:val="412A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efaultTabStop w:val="708"/>
  <w:characterSpacingControl w:val="doNotCompress"/>
  <w:compat/>
  <w:rsids>
    <w:rsidRoot w:val="00713873"/>
    <w:rsid w:val="00044F90"/>
    <w:rsid w:val="00713873"/>
    <w:rsid w:val="009B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873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13873"/>
    <w:rPr>
      <w:color w:val="0000FF"/>
      <w:u w:val="single"/>
    </w:rPr>
  </w:style>
  <w:style w:type="character" w:styleId="a4">
    <w:name w:val="FollowedHyperlink"/>
    <w:basedOn w:val="a0"/>
    <w:rsid w:val="00713873"/>
    <w:rPr>
      <w:color w:val="800080"/>
      <w:u w:val="single"/>
    </w:rPr>
  </w:style>
  <w:style w:type="paragraph" w:styleId="a5">
    <w:name w:val="Normal (Web)"/>
    <w:basedOn w:val="a"/>
    <w:rsid w:val="00713873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Знак"/>
    <w:basedOn w:val="a"/>
    <w:rsid w:val="0071387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a"/>
    <w:basedOn w:val="a"/>
    <w:rsid w:val="0071387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138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3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2537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16969</CharactersWithSpaces>
  <SharedDoc>false</SharedDoc>
  <HLinks>
    <vt:vector size="12" baseType="variant">
      <vt:variant>
        <vt:i4>71958532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/document/70284810/paragraph/32/doclist/0/selflink/0/context/межнациональных отношениях/</vt:lpwstr>
      </vt:variant>
      <vt:variant>
        <vt:i4>70254699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/document/71364578/paragraph/1/doclist/0/selflink/0/context/о противодействии коррупции/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Татьяна</cp:lastModifiedBy>
  <cp:revision>2</cp:revision>
  <dcterms:created xsi:type="dcterms:W3CDTF">2018-01-10T12:06:00Z</dcterms:created>
  <dcterms:modified xsi:type="dcterms:W3CDTF">2018-01-10T12:06:00Z</dcterms:modified>
</cp:coreProperties>
</file>